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037D2A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BF5ECE">
        <w:rPr>
          <w:rStyle w:val="a6"/>
          <w:color w:val="202020"/>
          <w:sz w:val="28"/>
          <w:szCs w:val="28"/>
        </w:rPr>
        <w:t>Ільніцької</w:t>
      </w:r>
      <w:proofErr w:type="spellEnd"/>
      <w:r w:rsidR="00BF5ECE">
        <w:rPr>
          <w:rStyle w:val="a6"/>
          <w:color w:val="202020"/>
          <w:sz w:val="28"/>
          <w:szCs w:val="28"/>
        </w:rPr>
        <w:t xml:space="preserve"> Наталі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4CA5EF2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="00BF5ECE">
        <w:rPr>
          <w:rStyle w:val="a6"/>
          <w:color w:val="202020"/>
          <w:sz w:val="28"/>
          <w:szCs w:val="28"/>
        </w:rPr>
        <w:t>Ільніцької</w:t>
      </w:r>
      <w:proofErr w:type="spellEnd"/>
      <w:r w:rsidR="00BF5ECE">
        <w:rPr>
          <w:rStyle w:val="a6"/>
          <w:color w:val="202020"/>
          <w:sz w:val="28"/>
          <w:szCs w:val="28"/>
        </w:rPr>
        <w:t xml:space="preserve"> Наталі Миколаївни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BF5ECE">
        <w:rPr>
          <w:color w:val="202020"/>
          <w:sz w:val="28"/>
          <w:szCs w:val="28"/>
        </w:rPr>
        <w:t>по роботі з ветеранами війни та пільговими категоріями управління соціального захисту населення (Правобережне)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4348D02E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F5ECE">
        <w:rPr>
          <w:rStyle w:val="a6"/>
          <w:color w:val="202020"/>
          <w:sz w:val="28"/>
          <w:szCs w:val="28"/>
        </w:rPr>
        <w:t>Ільніцької</w:t>
      </w:r>
      <w:proofErr w:type="spellEnd"/>
      <w:r w:rsidR="00BF5ECE">
        <w:rPr>
          <w:rStyle w:val="a6"/>
          <w:color w:val="202020"/>
          <w:sz w:val="28"/>
          <w:szCs w:val="28"/>
        </w:rPr>
        <w:t xml:space="preserve"> Н.</w:t>
      </w:r>
      <w:r w:rsidR="0064716B">
        <w:rPr>
          <w:rStyle w:val="a6"/>
          <w:color w:val="202020"/>
          <w:sz w:val="28"/>
          <w:szCs w:val="28"/>
        </w:rPr>
        <w:t>М</w:t>
      </w:r>
      <w:r w:rsidR="00BF5ECE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4716B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27</cp:revision>
  <dcterms:created xsi:type="dcterms:W3CDTF">2015-04-21T14:36:00Z</dcterms:created>
  <dcterms:modified xsi:type="dcterms:W3CDTF">2024-03-05T09:27:00Z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